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C5" w:rsidRDefault="005831C5">
      <w:pPr>
        <w:pStyle w:val="Title"/>
        <w:rPr>
          <w:rFonts w:cs="Times New Roman"/>
        </w:rPr>
      </w:pPr>
    </w:p>
    <w:p w:rsidR="005831C5" w:rsidRDefault="005831C5">
      <w:pPr>
        <w:pStyle w:val="Title"/>
        <w:rPr>
          <w:rStyle w:val="IntenseEmphasis"/>
          <w:rFonts w:cs="Times New Roman"/>
        </w:rPr>
      </w:pPr>
      <w:r>
        <w:rPr>
          <w:rStyle w:val="IntenseEmphasis"/>
          <w:rFonts w:cs="Times New Roman"/>
        </w:rPr>
        <w:t>Zpráva ze zahraniční služební cesty</w:t>
      </w:r>
    </w:p>
    <w:p w:rsidR="005831C5" w:rsidRDefault="005831C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831C5" w:rsidRDefault="005831C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Anna Vandasová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1.3.6. Oddělení strategického plánování</w:t>
            </w:r>
          </w:p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digitalizace knihovních fondů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vedoucí oddělení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Účast na Europeana Newspapers: Workshop Aggregation and Presentation a na Annual Meeting The European Library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Amsterdam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Nizozemsko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15. – 17. 9.  2013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15. 9. odlet do Amsterdamu, přílet v podvečer </w:t>
            </w:r>
          </w:p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 9. dopoledne prohlídka Amsterdam Public Library, workshop The European Library, odpoledne účast na workshopu projektu Europeana Newspapers</w:t>
            </w:r>
          </w:p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17. 9. účast na The European Library Annual Meeting </w:t>
            </w:r>
          </w:p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 9. večer odlet do Prahy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Tomáš Foltýn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Vandasová: projekt Europeana Newspaper</w:t>
            </w:r>
          </w:p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Mgr. Foltýn: </w:t>
            </w:r>
            <w:r>
              <w:rPr>
                <w:rFonts w:cs="Times New Roman"/>
              </w:rPr>
              <w:t>518 151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Účast na workshopu Europeana Newspapers a The European Library Annual Meeting 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Hlavním cílem cesty byla aktivní účast na druhém workshopu projektu Europeana Newspapers, jehož je NK ČR asociovaným partnerem.</w:t>
            </w:r>
          </w:p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Tomáš Foltýn přednesl příspěvek o dosavadním vývoji digitalizace periodik na území ČR včetně základních nástrojů pro zpřístupnění (Kramerius 3, 4 a připravovaný Kramerius 5). Podobně byly prezentovány digitalizační projekty zaměřené na digitalizační projekty v dalších zemích. Diskutována byla i jejich vazba na projekt Europeana Newspapers, průběh harvestů a další důležité záležitosti. Druhý den proběhlo jednání The European Library Annual Meeting, během něhož se účastníci služební cesty setkali s mnoha zahraničními experty a diskutovali možnosti budoucí spolupráce.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tabs>
                <w:tab w:val="left" w:pos="419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program:</w:t>
            </w:r>
          </w:p>
          <w:p w:rsidR="005831C5" w:rsidRDefault="005831C5">
            <w:pPr>
              <w:tabs>
                <w:tab w:val="left" w:pos="4192"/>
              </w:tabs>
              <w:jc w:val="both"/>
              <w:rPr>
                <w:rFonts w:cs="Times New Roma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workshop </w:t>
            </w:r>
            <w:hyperlink r:id="rId7" w:history="1">
              <w:r>
                <w:rPr>
                  <w:rFonts w:cs="Times New Roman"/>
                  <w:color w:val="0000FF"/>
                  <w:u w:val="single"/>
                </w:rPr>
                <w:t>http://www.europeana-newspapers.eu/wp-content/uploads/2013/08/ENP_WS-Amsterdam-agenda.pdf</w:t>
              </w:r>
            </w:hyperlink>
          </w:p>
          <w:p w:rsidR="005831C5" w:rsidRDefault="005831C5">
            <w:pPr>
              <w:tabs>
                <w:tab w:val="left" w:pos="41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Times New Roman"/>
              </w:rPr>
              <w:t xml:space="preserve">meeting </w:t>
            </w:r>
            <w:hyperlink r:id="rId8" w:history="1">
              <w:r>
                <w:rPr>
                  <w:rFonts w:cs="Times New Roman"/>
                  <w:color w:val="0000FF"/>
                  <w:u w:val="single"/>
                </w:rPr>
                <w:t>http://www.theeuropeanlibrary.org/confluence/download/attachments/8880494/Annual+Meeting+Agenda+-+Final+Version.pdf</w:t>
              </w:r>
            </w:hyperlink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24. 9. 2013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5831C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5831C5" w:rsidRDefault="005831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5831C5" w:rsidRDefault="005831C5">
      <w:pPr>
        <w:rPr>
          <w:rFonts w:cs="Times New Roman"/>
          <w:lang w:val="en-GB"/>
        </w:rPr>
      </w:pPr>
    </w:p>
    <w:sectPr w:rsidR="005831C5" w:rsidSect="005831C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C5" w:rsidRDefault="005831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31C5" w:rsidRDefault="005831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C5" w:rsidRDefault="005831C5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1" style="position:absolute;left:0;text-align:left;z-index:251656704;visibility:visible;mso-position-horizontal-relative:text;mso-position-vertical-relative:text" from="0,3.15pt" to="450pt,3.15pt" o:allowincell="f" strokecolor="red"/>
      </w:pict>
    </w:r>
    <w:r>
      <w:rPr>
        <w:rFonts w:cs="Times New Roman"/>
        <w:noProof/>
      </w:rPr>
      <w:t>11</w:t>
    </w:r>
  </w:p>
  <w:p w:rsidR="005831C5" w:rsidRDefault="005831C5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5831C5" w:rsidRDefault="005831C5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5831C5" w:rsidRDefault="005831C5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C5" w:rsidRDefault="005831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31C5" w:rsidRDefault="005831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C5" w:rsidRDefault="005831C5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44.35pt;height:44.35pt;z-index:251658752;mso-position-horizontal-relative:text;mso-position-vertical-relative:text" o:allowincell="f">
          <v:imagedata r:id="rId1" o:title="logo_narodniknihovna"/>
          <w10:wrap type="topAndBottom"/>
        </v:shape>
      </w:pict>
    </w:r>
  </w:p>
  <w:p w:rsidR="005831C5" w:rsidRDefault="005831C5">
    <w:pPr>
      <w:pStyle w:val="Header"/>
      <w:rPr>
        <w:rFonts w:cs="Times New Roman"/>
      </w:rPr>
    </w:pPr>
  </w:p>
  <w:p w:rsidR="005831C5" w:rsidRDefault="005831C5">
    <w:pPr>
      <w:pStyle w:val="Header"/>
      <w:rPr>
        <w:rFonts w:cs="Times New Roman"/>
      </w:rPr>
    </w:pPr>
  </w:p>
  <w:p w:rsidR="005831C5" w:rsidRDefault="005831C5">
    <w:pPr>
      <w:pStyle w:val="Header"/>
      <w:rPr>
        <w:rFonts w:cs="Times New Roman"/>
      </w:rPr>
    </w:pPr>
    <w:r>
      <w:rPr>
        <w:noProof/>
      </w:rPr>
      <w:pict>
        <v:line id="Line 6" o:spid="_x0000_s2050" style="position:absolute;z-index:251657728;visibility:visible;mso-position-horizontal-relative:text;mso-position-vertical-relative:text" from="0,9pt" to="450pt,9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9E7"/>
    <w:multiLevelType w:val="multilevel"/>
    <w:tmpl w:val="AF84FB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multilevel"/>
    <w:tmpl w:val="8C4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729EE"/>
    <w:multiLevelType w:val="multilevel"/>
    <w:tmpl w:val="9CFC0FF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656CB"/>
    <w:multiLevelType w:val="multilevel"/>
    <w:tmpl w:val="6754952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1C5"/>
    <w:rsid w:val="0058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1C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1C5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1C5"/>
    <w:rPr>
      <w:rFonts w:ascii="Times New Roman" w:hAnsi="Times New Roman"/>
      <w:sz w:val="0"/>
      <w:szCs w:val="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  <w:color w:val="808080"/>
    </w:rPr>
  </w:style>
  <w:style w:type="character" w:customStyle="1" w:styleId="apple-converted-space">
    <w:name w:val="apple-converted-space"/>
    <w:basedOn w:val="DefaultParagraphFont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europeanlibrary.org/confluence/download/attachments/8880494/Annual+Meeting+Agenda+-+Final+Vers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peana-newspapers.eu/wp-content/uploads/2013/08/ENP_WS-Amsterdam-agend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317</TotalTime>
  <Pages>2</Pages>
  <Words>350</Words>
  <Characters>1998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Vandasová Anna</dc:creator>
  <cp:keywords/>
  <dc:description/>
  <cp:lastModifiedBy>EVA</cp:lastModifiedBy>
  <cp:revision>7</cp:revision>
  <cp:lastPrinted>2012-11-19T10:56:00Z</cp:lastPrinted>
  <dcterms:created xsi:type="dcterms:W3CDTF">2013-09-19T07:40:00Z</dcterms:created>
  <dcterms:modified xsi:type="dcterms:W3CDTF">2013-09-26T12:08:00Z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